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97" w:rsidRDefault="00852997" w:rsidP="008529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Pendidikan Tinggi (Kemenristekdikti), Kedua Perguruan Tinggi yang menyediakan pendidikan tingkat Strata 1 (Sarjana) dan Pascasarjana baik tingkat Master (S2) atau Doktoral (S3) dan terakhir Perguruan Tinggi yang dinilai menerapkan sistem pendidikan secara langsung dengan bertatap muka, atau lebih dikenal sebagai sistem tradisional.</w:t>
      </w:r>
    </w:p>
    <w:p w:rsidR="00852997" w:rsidRDefault="00852997" w:rsidP="008529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Universitas Medan Area telah menerapkan ketiga kriteria diatas yang dimana sudah terakreditasi oleh Badan Akreditasi Nasional Kemenristekdikti, menyediakan pendidikan tingkat Strata 1 (Sarjana) dan Pascasarjana tingkat Master (S2), dan menerapkan sistem pendidikan secara langsung bertatap muka di kelas yang mempertemukan dosen dan mahasiswanya.</w:t>
      </w:r>
    </w:p>
    <w:p w:rsidR="00852997" w:rsidRDefault="00852997" w:rsidP="008529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Dalam peringkat seluruh Universitas baik itu Swasta maupun Negeri yang dirilis 4icu  Universitas Medan Area berada pada Rank 3 yang mana di atasnya 2 Universitas Negeri yaitu Universitas Sumatera Utara dan Universitas Negeri Medan. Sedangkan Universitas yang di bawah atau posisi 3 dan 5 ada Universitas Islam Negeri Sumatera Utara dan Universitas Muhammadiyah Sumatera Utara.</w:t>
      </w:r>
    </w:p>
    <w:p w:rsidR="00852997" w:rsidRDefault="00852997" w:rsidP="008529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D767A"/>
          <w:sz w:val="26"/>
          <w:szCs w:val="26"/>
        </w:rPr>
      </w:pPr>
      <w:r>
        <w:rPr>
          <w:rFonts w:ascii="Arial" w:hAnsi="Arial" w:cs="Arial"/>
          <w:color w:val="6D767A"/>
          <w:sz w:val="26"/>
          <w:szCs w:val="26"/>
        </w:rPr>
        <w:t>Sumber : </w:t>
      </w:r>
      <w:hyperlink r:id="rId5" w:tgtFrame="_blank" w:history="1">
        <w:r>
          <w:rPr>
            <w:rStyle w:val="Hyperlink"/>
            <w:rFonts w:ascii="Arial" w:hAnsi="Arial" w:cs="Arial"/>
            <w:color w:val="6D767A"/>
            <w:sz w:val="26"/>
            <w:szCs w:val="26"/>
          </w:rPr>
          <w:t>https://www.4icu.org/id/north-sumatra/</w:t>
        </w:r>
      </w:hyperlink>
    </w:p>
    <w:p w:rsidR="00852997" w:rsidRPr="00562A9E" w:rsidRDefault="00852997" w:rsidP="00852997"/>
    <w:p w:rsidR="000737BE" w:rsidRPr="00852997" w:rsidRDefault="000737BE" w:rsidP="00852997">
      <w:bookmarkStart w:id="0" w:name="_GoBack"/>
      <w:bookmarkEnd w:id="0"/>
    </w:p>
    <w:sectPr w:rsidR="000737BE" w:rsidRPr="00852997" w:rsidSect="000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147"/>
    <w:multiLevelType w:val="multilevel"/>
    <w:tmpl w:val="113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A3BC8"/>
    <w:multiLevelType w:val="multilevel"/>
    <w:tmpl w:val="534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73"/>
    <w:rsid w:val="00015632"/>
    <w:rsid w:val="0003331B"/>
    <w:rsid w:val="000737BE"/>
    <w:rsid w:val="001D1BFD"/>
    <w:rsid w:val="00265773"/>
    <w:rsid w:val="00271DFD"/>
    <w:rsid w:val="00623D4F"/>
    <w:rsid w:val="006C55A1"/>
    <w:rsid w:val="00852997"/>
    <w:rsid w:val="009A65CD"/>
    <w:rsid w:val="009D4753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7699-0FB2-4D0C-A408-0AC599B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97"/>
  </w:style>
  <w:style w:type="paragraph" w:styleId="Heading2">
    <w:name w:val="heading 2"/>
    <w:basedOn w:val="Normal"/>
    <w:link w:val="Heading2Char"/>
    <w:uiPriority w:val="9"/>
    <w:qFormat/>
    <w:rsid w:val="00F66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577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6CB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4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1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4icu.org/id/north-suma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2020-07-29T03:49:00Z</cp:lastPrinted>
  <dcterms:created xsi:type="dcterms:W3CDTF">2020-07-29T03:55:00Z</dcterms:created>
  <dcterms:modified xsi:type="dcterms:W3CDTF">2020-07-29T03:55:00Z</dcterms:modified>
</cp:coreProperties>
</file>